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9731" w:type="dxa"/>
        <w:tblInd w:w="-284" w:type="dxa"/>
        <w:shd w:val="clear" w:color="auto" w:fill="FAEBD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  <w:gridCol w:w="231"/>
      </w:tblGrid>
      <w:tr w:rsidR="000E5F79" w:rsidRPr="000E5F79" w:rsidTr="003968E6">
        <w:trPr>
          <w:gridAfter w:val="1"/>
          <w:wAfter w:w="231" w:type="dxa"/>
        </w:trPr>
        <w:tc>
          <w:tcPr>
            <w:tcW w:w="19500" w:type="dxa"/>
            <w:shd w:val="clear" w:color="auto" w:fill="FAEBD7"/>
            <w:vAlign w:val="center"/>
            <w:hideMark/>
          </w:tcPr>
          <w:p w:rsidR="000E5F79" w:rsidRDefault="000E5F79" w:rsidP="000E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1534" w:rsidRPr="000E5F79" w:rsidRDefault="00131534" w:rsidP="00131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5F79" w:rsidRPr="000E5F79" w:rsidTr="003968E6">
        <w:tc>
          <w:tcPr>
            <w:tcW w:w="1950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3968E6" w:rsidRDefault="000E5F79" w:rsidP="003968E6">
            <w:pPr>
              <w:spacing w:before="480" w:after="165" w:line="240" w:lineRule="auto"/>
              <w:outlineLvl w:val="0"/>
              <w:rPr>
                <w:rFonts w:ascii="Arial" w:eastAsia="Times New Roman" w:hAnsi="Arial" w:cs="Arial"/>
                <w:color w:val="000000"/>
                <w:kern w:val="36"/>
                <w:sz w:val="65"/>
                <w:szCs w:val="65"/>
                <w:bdr w:val="none" w:sz="0" w:space="0" w:color="auto" w:frame="1"/>
                <w:shd w:val="clear" w:color="auto" w:fill="FFFFFF"/>
                <w:lang w:eastAsia="ru-RU"/>
              </w:rPr>
            </w:pPr>
            <w:r w:rsidRPr="000E5F79">
              <w:rPr>
                <w:rFonts w:ascii="Arial" w:eastAsia="Times New Roman" w:hAnsi="Arial" w:cs="Arial"/>
                <w:color w:val="000000"/>
                <w:kern w:val="36"/>
                <w:sz w:val="65"/>
                <w:szCs w:val="65"/>
                <w:bdr w:val="none" w:sz="0" w:space="0" w:color="auto" w:frame="1"/>
                <w:shd w:val="clear" w:color="auto" w:fill="FFFFFF"/>
                <w:lang w:eastAsia="ru-RU"/>
              </w:rPr>
              <w:t xml:space="preserve">Информирование о сроках, </w:t>
            </w:r>
          </w:p>
          <w:p w:rsidR="003968E6" w:rsidRDefault="000E5F79" w:rsidP="003968E6">
            <w:pPr>
              <w:spacing w:before="480" w:after="165" w:line="240" w:lineRule="auto"/>
              <w:outlineLvl w:val="0"/>
              <w:rPr>
                <w:rFonts w:ascii="Arial" w:eastAsia="Times New Roman" w:hAnsi="Arial" w:cs="Arial"/>
                <w:color w:val="000000"/>
                <w:kern w:val="36"/>
                <w:sz w:val="65"/>
                <w:szCs w:val="65"/>
                <w:bdr w:val="none" w:sz="0" w:space="0" w:color="auto" w:frame="1"/>
                <w:shd w:val="clear" w:color="auto" w:fill="FFFFFF"/>
                <w:lang w:eastAsia="ru-RU"/>
              </w:rPr>
            </w:pPr>
            <w:r w:rsidRPr="000E5F79">
              <w:rPr>
                <w:rFonts w:ascii="Arial" w:eastAsia="Times New Roman" w:hAnsi="Arial" w:cs="Arial"/>
                <w:color w:val="000000"/>
                <w:kern w:val="36"/>
                <w:sz w:val="65"/>
                <w:szCs w:val="65"/>
                <w:bdr w:val="none" w:sz="0" w:space="0" w:color="auto" w:frame="1"/>
                <w:shd w:val="clear" w:color="auto" w:fill="FFFFFF"/>
                <w:lang w:eastAsia="ru-RU"/>
              </w:rPr>
              <w:t>и порядке подачи и рассмотрения</w:t>
            </w:r>
          </w:p>
          <w:p w:rsidR="000E5F79" w:rsidRPr="000E5F79" w:rsidRDefault="000E5F79" w:rsidP="003968E6">
            <w:pPr>
              <w:spacing w:before="480" w:after="165" w:line="240" w:lineRule="auto"/>
              <w:outlineLvl w:val="0"/>
              <w:rPr>
                <w:rFonts w:ascii="Verdana" w:eastAsia="Times New Roman" w:hAnsi="Verdana" w:cs="Times New Roman"/>
                <w:color w:val="12A4D8"/>
                <w:kern w:val="36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0E5F79">
              <w:rPr>
                <w:rFonts w:ascii="Arial" w:eastAsia="Times New Roman" w:hAnsi="Arial" w:cs="Arial"/>
                <w:color w:val="000000"/>
                <w:kern w:val="36"/>
                <w:sz w:val="65"/>
                <w:szCs w:val="65"/>
                <w:bdr w:val="none" w:sz="0" w:space="0" w:color="auto" w:frame="1"/>
                <w:shd w:val="clear" w:color="auto" w:fill="FFFFFF"/>
                <w:lang w:eastAsia="ru-RU"/>
              </w:rPr>
              <w:t xml:space="preserve"> апелляций</w:t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 xml:space="preserve">Подавать </w:t>
            </w:r>
            <w:proofErr w:type="spellStart"/>
            <w:r w:rsidRPr="000E5F7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аппеляцию</w:t>
            </w:r>
            <w:proofErr w:type="spellEnd"/>
            <w:r w:rsidRPr="000E5F7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 xml:space="preserve"> необходимо по месту регистрации на ЕГЭ.</w:t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hyperlink r:id="rId5" w:history="1">
              <w:r w:rsidRPr="000E5F79">
                <w:rPr>
                  <w:rFonts w:ascii="Georgia" w:eastAsia="Times New Roman" w:hAnsi="Georgia" w:cs="Times New Roman"/>
                  <w:b/>
                  <w:bCs/>
                  <w:color w:val="36309C"/>
                  <w:sz w:val="21"/>
                  <w:szCs w:val="21"/>
                  <w:u w:val="single"/>
                  <w:bdr w:val="none" w:sz="0" w:space="0" w:color="auto" w:frame="1"/>
                  <w:shd w:val="clear" w:color="auto" w:fill="FFFFFF"/>
                  <w:lang w:eastAsia="ru-RU"/>
                </w:rPr>
                <w:t>1.Заявление об апелляции</w:t>
              </w:r>
            </w:hyperlink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hyperlink r:id="rId6" w:history="1">
              <w:r w:rsidRPr="000E5F79">
                <w:rPr>
                  <w:rFonts w:ascii="Georgia" w:eastAsia="Times New Roman" w:hAnsi="Georgia" w:cs="Times New Roman"/>
                  <w:b/>
                  <w:bCs/>
                  <w:color w:val="36309C"/>
                  <w:sz w:val="21"/>
                  <w:szCs w:val="21"/>
                  <w:u w:val="single"/>
                  <w:bdr w:val="none" w:sz="0" w:space="0" w:color="auto" w:frame="1"/>
                  <w:shd w:val="clear" w:color="auto" w:fill="FFFFFF"/>
                  <w:lang w:eastAsia="ru-RU"/>
                </w:rPr>
                <w:t>2.Уведомление</w:t>
              </w:r>
            </w:hyperlink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4C4C4C"/>
                <w:sz w:val="21"/>
                <w:szCs w:val="21"/>
                <w:shd w:val="clear" w:color="auto" w:fill="FFFFFF"/>
                <w:lang w:eastAsia="ru-RU"/>
              </w:rPr>
              <w:t> </w:t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4C4C4C"/>
                <w:sz w:val="21"/>
                <w:szCs w:val="21"/>
                <w:shd w:val="clear" w:color="auto" w:fill="FFFFFF"/>
                <w:lang w:eastAsia="ru-RU"/>
              </w:rPr>
              <w:t> </w:t>
            </w:r>
          </w:p>
          <w:p w:rsidR="000E5F79" w:rsidRPr="000E5F79" w:rsidRDefault="000E5F79" w:rsidP="003968E6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При проведении ГИА в Ростовской области создается областная апелляционная комиссия (далее – апелляционная комиссия), которая уполномочена разрешать спорные вопросы по оцениванию экзаменационной работы и по соблюдению требований процедуры проведения ГИА.</w:t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Участник ГИА имеет право подать апелляцию в апелляционную комиссию в письменной форме:</w:t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-о нарушении установленного Порядка проведения ГИА по образовательным программам среднего общего образования</w:t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-о несогласии с выставленными баллами.</w:t>
            </w:r>
          </w:p>
          <w:p w:rsidR="003968E6" w:rsidRDefault="000E5F79" w:rsidP="003968E6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noProof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6748780" cy="3676650"/>
                  <wp:effectExtent l="0" t="0" r="0" b="0"/>
                  <wp:docPr id="6" name="Рисунок 6" descr="https://xn----ctbsedeubafawi7c1b.xn--p1ai/%D0%B0%D0%BF%D0%B5%D0%BB%D0%BB%D1%8F%D1%86%D0%B8%D1%8F%20%D0%93%D0%98%D0%90-11_1_2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xn----ctbsedeubafawi7c1b.xn--p1ai/%D0%B0%D0%BF%D0%B5%D0%BB%D0%BB%D1%8F%D1%86%D0%B8%D1%8F%20%D0%93%D0%98%D0%90-11_1_2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4314" cy="375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8E6" w:rsidRPr="000E5F79" w:rsidRDefault="003968E6" w:rsidP="003968E6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Апелляционная комиссия не рассматривает апелляции по вопросам:</w:t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-содержания и структуры заданий по учебным предметам</w:t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-оценивания результатов выполнения заданий экзаменационной работы с кратким ответом</w:t>
            </w:r>
          </w:p>
          <w:p w:rsidR="003968E6" w:rsidRDefault="000E5F79" w:rsidP="000E5F79">
            <w:pPr>
              <w:spacing w:before="100" w:beforeAutospacing="1" w:after="315" w:line="240" w:lineRule="auto"/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-нарушения участником ГИА требований, установленных Порядком проведения ГИА по образовательным</w:t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 xml:space="preserve"> программам среднего общего образования</w:t>
            </w:r>
          </w:p>
          <w:p w:rsidR="000E5F79" w:rsidRPr="000E5F79" w:rsidRDefault="000E5F79" w:rsidP="003968E6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-неправильного оформления экзаменационной работы</w:t>
            </w:r>
          </w:p>
          <w:p w:rsidR="003968E6" w:rsidRDefault="003968E6" w:rsidP="003968E6">
            <w:pPr>
              <w:spacing w:before="100" w:beforeAutospacing="1" w:after="315" w:line="240" w:lineRule="auto"/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noProof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05E9CF8A" wp14:editId="75CBA71D">
                  <wp:extent cx="6124575" cy="3337985"/>
                  <wp:effectExtent l="0" t="0" r="0" b="0"/>
                  <wp:docPr id="5" name="Рисунок 5" descr="https://xn----ctbsedeubafawi7c1b.xn--p1ai/%D0%B0%D0%BF%D0%B5%D0%BB%D0%BB%D1%8F%D1%86%D0%B8%D1%8F%20%D0%93%D0%98%D0%90-11_2_2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xn----ctbsedeubafawi7c1b.xn--p1ai/%D0%B0%D0%BF%D0%B5%D0%BB%D0%BB%D1%8F%D1%86%D0%B8%D1%8F%20%D0%93%D0%98%D0%90-11_2_2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4108" cy="343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8E6" w:rsidRDefault="003968E6" w:rsidP="003968E6">
            <w:pPr>
              <w:spacing w:before="100" w:beforeAutospacing="1" w:after="315" w:line="240" w:lineRule="auto"/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</w:pPr>
          </w:p>
          <w:p w:rsidR="003968E6" w:rsidRDefault="000E5F79" w:rsidP="003968E6">
            <w:pPr>
              <w:spacing w:before="100" w:beforeAutospacing="1" w:after="315" w:line="240" w:lineRule="auto"/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 xml:space="preserve">При рассмотрении апелляции при желании могут присутствовать участник ГИА и (или) его родители </w:t>
            </w:r>
          </w:p>
          <w:p w:rsidR="003968E6" w:rsidRDefault="000E5F79" w:rsidP="003968E6">
            <w:pPr>
              <w:spacing w:before="100" w:beforeAutospacing="1" w:after="315" w:line="240" w:lineRule="auto"/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законные представители), а</w:t>
            </w:r>
            <w:r w:rsidR="003968E6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 xml:space="preserve"> также общественные наблюдатели</w:t>
            </w:r>
          </w:p>
          <w:p w:rsidR="003968E6" w:rsidRDefault="000E5F79" w:rsidP="003968E6">
            <w:pPr>
              <w:spacing w:before="100" w:beforeAutospacing="1" w:after="315" w:line="240" w:lineRule="auto"/>
              <w:rPr>
                <w:rFonts w:ascii="Georgia" w:eastAsia="Times New Roman" w:hAnsi="Georgia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 xml:space="preserve">ВНИМАНИЕ! </w:t>
            </w:r>
          </w:p>
          <w:p w:rsidR="000E5F79" w:rsidRPr="000E5F79" w:rsidRDefault="000E5F79" w:rsidP="003968E6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комиссия не рассматривает черновики участника ГИА в качестве материалов апелляции.</w:t>
            </w:r>
          </w:p>
          <w:p w:rsidR="000E5F79" w:rsidRPr="000E5F79" w:rsidRDefault="000E5F79" w:rsidP="003968E6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noProof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>
                  <wp:extent cx="5512435" cy="3100745"/>
                  <wp:effectExtent l="0" t="0" r="0" b="4445"/>
                  <wp:docPr id="4" name="Рисунок 4" descr="https://xn----ctbsedeubafawi7c1b.xn--p1ai/slid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xn----ctbsedeubafawi7c1b.xn--p1ai/slid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7113" cy="310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F79" w:rsidRPr="000E5F79" w:rsidRDefault="000E5F79" w:rsidP="003968E6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АПЕЛЛЯЦИЯ О НАРУШЕНИИ УСТАНОВЛЕННОГО ПОРЯДКА ПРОВЕДЕНИЯ ГИА</w:t>
            </w:r>
          </w:p>
          <w:p w:rsidR="000E5F79" w:rsidRDefault="000E5F79" w:rsidP="000E5F79">
            <w:pPr>
              <w:spacing w:before="100" w:beforeAutospacing="1" w:after="315" w:line="240" w:lineRule="auto"/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Срок подачи - в день проведения экзамена по соответствующему учебному предмету, не покидая ППЭ.</w:t>
            </w:r>
          </w:p>
          <w:p w:rsidR="003968E6" w:rsidRPr="000E5F79" w:rsidRDefault="003968E6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  <w:p w:rsidR="000E5F79" w:rsidRPr="000E5F79" w:rsidRDefault="000E5F79" w:rsidP="003968E6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noProof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>
                  <wp:extent cx="6218555" cy="3497938"/>
                  <wp:effectExtent l="0" t="0" r="0" b="7620"/>
                  <wp:docPr id="3" name="Рисунок 3" descr="https://xn----ctbsedeubafawi7c1b.xn--p1ai/%D0%B0%D0%BF%D0%B5%D0%BB%D0%BB%D1%8F%D1%86%D0%B8%D1%8F%20%D0%93%D0%98%D0%90-11_3_2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xn----ctbsedeubafawi7c1b.xn--p1ai/%D0%B0%D0%BF%D0%B5%D0%BB%D0%BB%D1%8F%D1%86%D0%B8%D1%8F%20%D0%93%D0%98%D0%90-11_3_2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4085" cy="350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8E6" w:rsidRDefault="003968E6" w:rsidP="000E5F79">
            <w:pPr>
              <w:spacing w:before="100" w:beforeAutospacing="1" w:after="315" w:line="240" w:lineRule="auto"/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</w:pP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Апелляция подается члену ГЭК.</w:t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В целях проверки изложенных в апелляции сведений о нарушении порядка проведения ГИА членами ГЭК организуется проведение проверки, по результатам которой оформляется заключение в письменной форме.</w:t>
            </w:r>
          </w:p>
          <w:p w:rsidR="003968E6" w:rsidRDefault="000E5F79" w:rsidP="000E5F79">
            <w:pPr>
              <w:spacing w:before="100" w:beforeAutospacing="1" w:after="315" w:line="240" w:lineRule="auto"/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 xml:space="preserve">Апелляция и заключение о результатах проверки в тот же день передаются членами ГЭК в апелляционную </w:t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комиссию.</w:t>
            </w:r>
          </w:p>
          <w:p w:rsidR="003968E6" w:rsidRDefault="000E5F79" w:rsidP="000E5F79">
            <w:pPr>
              <w:spacing w:before="100" w:beforeAutospacing="1" w:after="315" w:line="240" w:lineRule="auto"/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После поступления апелляции в апелляционную комиссию ответственный секретарь апелляционной комиссии</w:t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 xml:space="preserve"> регистрирует ее в журнале регистрации апелляций, после чего информирует апеллянта и (или) его родителей (законных представителей) о дате, времени и месте рассмотрения апелляции.</w:t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Срок рассмотрения апелляции - в течение двух рабочих дней с момента ее поступления в апелляционную комиссию.</w:t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По результатам рассмотрения апелляционная комиссия выносит одно из решений:</w:t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-об удовлетворении апелляции</w:t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-об отклонении апелляции</w:t>
            </w:r>
          </w:p>
          <w:p w:rsidR="003968E6" w:rsidRDefault="000E5F79" w:rsidP="000E5F79">
            <w:pPr>
              <w:spacing w:before="100" w:beforeAutospacing="1" w:after="315" w:line="240" w:lineRule="auto"/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 xml:space="preserve">При удовлетворении апелляции результат экзамена, по процедуре которого участником была подана апелляция, </w:t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аннулируется и участнику предоставляется возможность сдать экзамен по учебному предмету в иной день, предусмотренный едиными расписаниями проведения ГИА.</w:t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При отклонении апелляции результат апеллянта не изменяется и остается действующим.</w:t>
            </w:r>
          </w:p>
          <w:p w:rsidR="000E5F79" w:rsidRPr="000E5F79" w:rsidRDefault="000E5F79" w:rsidP="003968E6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АПЕЛЛЯЦИЯ О НЕСОГЛАСИИ С ВЫСТАВЛЕННЫМИ БАЛЛАМИ</w:t>
            </w:r>
          </w:p>
          <w:p w:rsidR="003968E6" w:rsidRDefault="000E5F79" w:rsidP="000E5F79">
            <w:pPr>
              <w:spacing w:before="100" w:beforeAutospacing="1" w:after="315" w:line="240" w:lineRule="auto"/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Срок подачи - в течение </w:t>
            </w:r>
            <w:r w:rsidRPr="000E5F79">
              <w:rPr>
                <w:rFonts w:ascii="Georgia" w:eastAsia="Times New Roman" w:hAnsi="Georgia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двух рабочих дней</w:t>
            </w: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 после официального дня объявления результатов ГИА по соответствую</w:t>
            </w:r>
          </w:p>
          <w:p w:rsidR="000E5F79" w:rsidRDefault="000E5F79" w:rsidP="000E5F79">
            <w:pPr>
              <w:spacing w:before="100" w:beforeAutospacing="1" w:after="315" w:line="240" w:lineRule="auto"/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</w:pPr>
            <w:proofErr w:type="spellStart"/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щему</w:t>
            </w:r>
            <w:proofErr w:type="spellEnd"/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 xml:space="preserve"> учебному предмету.</w:t>
            </w:r>
          </w:p>
          <w:p w:rsidR="003968E6" w:rsidRDefault="003968E6" w:rsidP="003968E6">
            <w:pPr>
              <w:pStyle w:val="a3"/>
              <w:shd w:val="clear" w:color="auto" w:fill="FFFFFF"/>
              <w:spacing w:before="0" w:beforeAutospacing="0" w:after="312" w:afterAutospacing="0"/>
              <w:jc w:val="both"/>
              <w:rPr>
                <w:rStyle w:val="a5"/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 xml:space="preserve">Апелляция о нарушении Порядка проведения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ГИА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 </w:t>
            </w:r>
            <w:r>
              <w:rPr>
                <w:rStyle w:val="a5"/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Когда подается? </w:t>
            </w:r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В день проведения экзамена. </w:t>
            </w:r>
            <w:r>
              <w:rPr>
                <w:rStyle w:val="a5"/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Куда подается?</w:t>
            </w:r>
          </w:p>
          <w:p w:rsidR="003968E6" w:rsidRDefault="003968E6" w:rsidP="003968E6">
            <w:pPr>
              <w:pStyle w:val="a3"/>
              <w:shd w:val="clear" w:color="auto" w:fill="FFFFFF"/>
              <w:spacing w:before="0" w:beforeAutospacing="0" w:after="312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Style w:val="a5"/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 </w:t>
            </w:r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Члену государственной экзаменационной комиссии, </w:t>
            </w:r>
            <w:r>
              <w:rPr>
                <w:rStyle w:val="a5"/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не покидая пункта</w:t>
            </w:r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 проведения экзамена. </w:t>
            </w:r>
            <w:r>
              <w:rPr>
                <w:rStyle w:val="a5"/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Сроки рассмотрения апелляции 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Рассматривается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 xml:space="preserve"> в течение двух рабочих дней, следующих за днем ее поступления в апелляционную комиссию.</w:t>
            </w:r>
          </w:p>
          <w:p w:rsidR="003968E6" w:rsidRDefault="003968E6" w:rsidP="003968E6">
            <w:pPr>
              <w:pStyle w:val="a3"/>
              <w:shd w:val="clear" w:color="auto" w:fill="FFFFFF"/>
              <w:spacing w:before="0" w:beforeAutospacing="0" w:after="312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Style w:val="a5"/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Возможные решения</w:t>
            </w:r>
          </w:p>
          <w:p w:rsidR="003968E6" w:rsidRDefault="003968E6" w:rsidP="003968E6">
            <w:pPr>
              <w:pStyle w:val="a3"/>
              <w:shd w:val="clear" w:color="auto" w:fill="FFFFFF"/>
              <w:spacing w:before="0" w:beforeAutospacing="0" w:after="312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 xml:space="preserve">— Решение об отклонении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апелляции;</w:t>
            </w:r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br/>
              <w:t>—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 xml:space="preserve"> Решение об удовлетворении апелляции.</w:t>
            </w:r>
          </w:p>
          <w:p w:rsidR="003968E6" w:rsidRPr="003968E6" w:rsidRDefault="003968E6" w:rsidP="003968E6">
            <w:pPr>
              <w:pStyle w:val="a3"/>
              <w:shd w:val="clear" w:color="auto" w:fill="FFFFFF"/>
              <w:spacing w:before="0" w:beforeAutospacing="0" w:after="312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</w:pPr>
            <w:r>
              <w:rPr>
                <w:rStyle w:val="a5"/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При удовлетворении апелляции </w:t>
            </w:r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Результат экзамена аннулируется, участник повторно сдает экзамен.</w:t>
            </w:r>
          </w:p>
          <w:p w:rsidR="003968E6" w:rsidRDefault="003968E6" w:rsidP="003968E6">
            <w:pPr>
              <w:pStyle w:val="a3"/>
              <w:shd w:val="clear" w:color="auto" w:fill="FFFFFF"/>
              <w:spacing w:before="0" w:beforeAutospacing="0" w:after="312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Апелляция о несогласии с выставленными баллами. </w:t>
            </w:r>
            <w:r>
              <w:rPr>
                <w:rStyle w:val="a5"/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Когда подается? </w:t>
            </w:r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 xml:space="preserve">В течение двух рабочих дней, следующих за </w:t>
            </w:r>
          </w:p>
          <w:p w:rsidR="003968E6" w:rsidRDefault="003968E6" w:rsidP="003968E6">
            <w:pPr>
              <w:pStyle w:val="a3"/>
              <w:shd w:val="clear" w:color="auto" w:fill="FFFFFF"/>
              <w:spacing w:before="0" w:beforeAutospacing="0" w:after="312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официальным днем объявления результатов экзамена. </w:t>
            </w:r>
            <w:r>
              <w:rPr>
                <w:rStyle w:val="a5"/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Куда подается? </w:t>
            </w:r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 xml:space="preserve">В образовательные организации; Непосредственно в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апеляционную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 xml:space="preserve"> комиссию. </w:t>
            </w:r>
            <w:r>
              <w:rPr>
                <w:rStyle w:val="a5"/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Сроки рассмотрения апелляции 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Рассматривается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 xml:space="preserve"> в течение четырех рабочих дней, следующих за днем ее поступления в апелляционную комиссию</w:t>
            </w:r>
          </w:p>
          <w:p w:rsidR="003968E6" w:rsidRDefault="003968E6" w:rsidP="003968E6">
            <w:pPr>
              <w:pStyle w:val="a3"/>
              <w:shd w:val="clear" w:color="auto" w:fill="FFFFFF"/>
              <w:spacing w:before="0" w:beforeAutospacing="0" w:after="312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Style w:val="a5"/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Возможные решения</w:t>
            </w:r>
          </w:p>
          <w:p w:rsidR="003968E6" w:rsidRDefault="003968E6" w:rsidP="003968E6">
            <w:pPr>
              <w:pStyle w:val="a3"/>
              <w:shd w:val="clear" w:color="auto" w:fill="FFFFFF"/>
              <w:spacing w:before="0" w:beforeAutospacing="0" w:after="312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 xml:space="preserve">— Решение об отклонении апелляции и сохранении выставленных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баллов;  </w:t>
            </w:r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br/>
              <w:t>—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 xml:space="preserve"> Решение об удовлетворении апелляции и изменении баллов.</w:t>
            </w:r>
          </w:p>
          <w:p w:rsidR="003968E6" w:rsidRDefault="003968E6" w:rsidP="003968E6">
            <w:pPr>
              <w:pStyle w:val="a3"/>
              <w:shd w:val="clear" w:color="auto" w:fill="FFFFFF"/>
              <w:spacing w:before="0" w:beforeAutospacing="0" w:after="312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</w:pPr>
            <w:r>
              <w:rPr>
                <w:rStyle w:val="a5"/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При удовлетворении апелляции </w:t>
            </w:r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Количество ранее выставленных баллов может измениться как в сторону увеличения, так и</w:t>
            </w:r>
          </w:p>
          <w:p w:rsidR="003968E6" w:rsidRDefault="003968E6" w:rsidP="003968E6">
            <w:pPr>
              <w:pStyle w:val="a3"/>
              <w:shd w:val="clear" w:color="auto" w:fill="FFFFFF"/>
              <w:spacing w:before="0" w:beforeAutospacing="0" w:after="312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 xml:space="preserve"> в сторону уменьшения количества баллов.</w:t>
            </w:r>
          </w:p>
          <w:p w:rsidR="003968E6" w:rsidRDefault="003968E6" w:rsidP="003968E6">
            <w:pPr>
              <w:pStyle w:val="a3"/>
              <w:shd w:val="clear" w:color="auto" w:fill="FFFFFF"/>
              <w:spacing w:before="0" w:beforeAutospacing="0" w:after="312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</w:pPr>
            <w:r>
              <w:rPr>
                <w:rStyle w:val="a5"/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Обращаем внимание!</w:t>
            </w:r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 Порядком проведения ГИА не предусмотрена процедура оспаривания решений апелляционной комиссии</w:t>
            </w:r>
          </w:p>
          <w:p w:rsidR="003968E6" w:rsidRDefault="003968E6" w:rsidP="003968E6">
            <w:pPr>
              <w:pStyle w:val="a3"/>
              <w:shd w:val="clear" w:color="auto" w:fill="FFFFFF"/>
              <w:spacing w:before="0" w:beforeAutospacing="0" w:after="312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 xml:space="preserve"> субъекта Российской Федерации, а также проведение перепроверки экзаменационной работы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>Рособрнадзором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 xml:space="preserve"> по заявлению</w:t>
            </w:r>
          </w:p>
          <w:p w:rsidR="003968E6" w:rsidRDefault="003968E6" w:rsidP="003968E6">
            <w:pPr>
              <w:pStyle w:val="a3"/>
              <w:shd w:val="clear" w:color="auto" w:fill="FFFFFF"/>
              <w:spacing w:before="0" w:beforeAutospacing="0" w:after="312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t xml:space="preserve"> гражданина.</w:t>
            </w:r>
          </w:p>
          <w:p w:rsidR="003968E6" w:rsidRPr="000E5F79" w:rsidRDefault="003968E6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  <w:p w:rsidR="000E5F79" w:rsidRPr="000E5F79" w:rsidRDefault="000E5F79" w:rsidP="003968E6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noProof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6267098" cy="3525242"/>
                  <wp:effectExtent l="0" t="0" r="635" b="0"/>
                  <wp:docPr id="2" name="Рисунок 2" descr="https://xn----ctbsedeubafawi7c1b.xn--p1ai/slid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xn----ctbsedeubafawi7c1b.xn--p1ai/slid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9090" cy="353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Обучающиеся подают апелляцию в образовательную организацию, которой они были допущены в установленном порядке к ГИА. Руководитель организации или уполномоченное им лицо, принявшее апелляцию, незамедлительно передает ее в апелляционную комиссию.</w:t>
            </w:r>
          </w:p>
          <w:p w:rsidR="000E5F79" w:rsidRPr="000E5F79" w:rsidRDefault="000E5F79" w:rsidP="003968E6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noProof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>
                  <wp:extent cx="6934200" cy="3900488"/>
                  <wp:effectExtent l="0" t="0" r="0" b="5080"/>
                  <wp:docPr id="1" name="Рисунок 1" descr="https://xn----ctbsedeubafawi7c1b.xn--p1ai/%D0%B0%D0%BF%D0%B5%D0%BB%D0%BB%D1%8F%D1%86%D0%B8%D1%8F%20%D0%93%D0%98%D0%90-11_4_2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xn----ctbsedeubafawi7c1b.xn--p1ai/%D0%B0%D0%BF%D0%B5%D0%BB%D0%BB%D1%8F%D1%86%D0%B8%D1%8F%20%D0%93%D0%98%D0%90-11_4_2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2746" cy="390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Выпускники прошлых лет подают апелляции в места, в которых они были зарегистрированы на сдачу ГИА.</w:t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После поступления апелляции в апелляционную комиссию ответственный секретарь апелляционной комиссии регистрируют ее в журнале регистрации апелляций, после чего информирует апеллянта и (или) его родителей (законных представителей) о дате, времени и месте рассмотрения апелляции.</w:t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Срок рассмотрения - в течение четырех рабочих дней с момента ее поступления в апелляционную комиссию.</w:t>
            </w:r>
          </w:p>
          <w:p w:rsidR="003968E6" w:rsidRDefault="000E5F79" w:rsidP="000E5F79">
            <w:pPr>
              <w:spacing w:before="100" w:beforeAutospacing="1" w:after="315" w:line="240" w:lineRule="auto"/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 xml:space="preserve">Эксперты областной предметной комиссии по соответствующему предмету дают заключение о правильности </w:t>
            </w:r>
          </w:p>
          <w:p w:rsidR="003968E6" w:rsidRDefault="000E5F79" w:rsidP="000E5F79">
            <w:pPr>
              <w:spacing w:before="100" w:beforeAutospacing="1" w:after="315" w:line="240" w:lineRule="auto"/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оценивания экзаменационной работы апеллянта или о необходимости изменения баллов за выполнение задания</w:t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 xml:space="preserve"> с развернутым ответом, во время рассмотрения апелляции в присутствии апеллянта и (или) его родителей (законных представителей) дают им разъяснения (при необходимости).</w:t>
            </w:r>
          </w:p>
          <w:p w:rsidR="003968E6" w:rsidRDefault="000E5F79" w:rsidP="000E5F79">
            <w:pPr>
              <w:spacing w:before="100" w:beforeAutospacing="1" w:after="315" w:line="240" w:lineRule="auto"/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 xml:space="preserve">Время, рекомендуемое на разъяснения по оцениванию развернутых и (или) устных ответов одного апеллянта, </w:t>
            </w:r>
          </w:p>
          <w:p w:rsidR="000E5F79" w:rsidRPr="000E5F79" w:rsidRDefault="000E5F79" w:rsidP="000E5F79">
            <w:pPr>
              <w:spacing w:before="100" w:beforeAutospacing="1" w:after="31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0E5F79">
              <w:rPr>
                <w:rFonts w:ascii="Georgia" w:eastAsia="Times New Roman" w:hAnsi="Georgia" w:cs="Times New Roman"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>составляет не более 20 минут.</w:t>
            </w:r>
          </w:p>
        </w:tc>
        <w:tc>
          <w:tcPr>
            <w:tcW w:w="231" w:type="dxa"/>
            <w:shd w:val="clear" w:color="auto" w:fill="FAEBD7"/>
            <w:tcMar>
              <w:top w:w="0" w:type="dxa"/>
              <w:left w:w="150" w:type="dxa"/>
              <w:bottom w:w="0" w:type="dxa"/>
              <w:right w:w="75" w:type="dxa"/>
            </w:tcMar>
            <w:hideMark/>
          </w:tcPr>
          <w:p w:rsidR="000E5F79" w:rsidRPr="000E5F79" w:rsidRDefault="000E5F79" w:rsidP="00131534">
            <w:pPr>
              <w:shd w:val="clear" w:color="auto" w:fill="1789A4"/>
              <w:spacing w:after="7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0E5F79" w:rsidRPr="000E5F79" w:rsidTr="003968E6">
        <w:trPr>
          <w:trHeight w:val="225"/>
        </w:trPr>
        <w:tc>
          <w:tcPr>
            <w:tcW w:w="19500" w:type="dxa"/>
            <w:shd w:val="clear" w:color="auto" w:fill="FAEBD7"/>
            <w:vAlign w:val="center"/>
            <w:hideMark/>
          </w:tcPr>
          <w:p w:rsidR="000E5F79" w:rsidRPr="000E5F79" w:rsidRDefault="000E5F79" w:rsidP="000E5F7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FAEBD7"/>
            <w:vAlign w:val="center"/>
            <w:hideMark/>
          </w:tcPr>
          <w:p w:rsidR="000E5F79" w:rsidRPr="000E5F79" w:rsidRDefault="000E5F79" w:rsidP="000E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97BB7" w:rsidRDefault="00A97BB7"/>
    <w:sectPr w:rsidR="00A97BB7" w:rsidSect="000E5F79">
      <w:pgSz w:w="11906" w:h="16838"/>
      <w:pgMar w:top="1134" w:right="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1C5CF4"/>
    <w:multiLevelType w:val="multilevel"/>
    <w:tmpl w:val="84FE6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F79"/>
    <w:rsid w:val="000E5F79"/>
    <w:rsid w:val="00131534"/>
    <w:rsid w:val="003968E6"/>
    <w:rsid w:val="00A9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91FA36-360B-479D-AE84-E8AB2C537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E5F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68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5F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E5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E5F79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E5F7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E5F7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E5F7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E5F7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968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5">
    <w:name w:val="Strong"/>
    <w:basedOn w:val="a0"/>
    <w:uiPriority w:val="22"/>
    <w:qFormat/>
    <w:rsid w:val="003968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1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7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11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1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258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93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12852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9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714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9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72429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45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13255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6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1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465410">
                      <w:marLeft w:val="-3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5914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518657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71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15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9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6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26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016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4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839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8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02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0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7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xn----ctbsedeubafawi7c1b.xn--p1ai/uvedomlenie.pdf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xn----ctbsedeubafawi7c1b.xn--p1ai/zayavlenie_okk.pdf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№25</dc:creator>
  <cp:keywords/>
  <dc:description/>
  <cp:lastModifiedBy>МБОУ СОШ №25</cp:lastModifiedBy>
  <cp:revision>1</cp:revision>
  <dcterms:created xsi:type="dcterms:W3CDTF">2024-11-28T11:12:00Z</dcterms:created>
  <dcterms:modified xsi:type="dcterms:W3CDTF">2024-11-28T11:53:00Z</dcterms:modified>
</cp:coreProperties>
</file>