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12" w:rsidRPr="00444870" w:rsidRDefault="00444870">
      <w:r>
        <w:t xml:space="preserve">  </w:t>
      </w:r>
      <w:r>
        <w:rPr>
          <w:rFonts w:ascii="Arial" w:hAnsi="Arial" w:cs="Arial"/>
          <w:color w:val="3B3B3B"/>
          <w:sz w:val="20"/>
          <w:szCs w:val="20"/>
          <w:shd w:val="clear" w:color="auto" w:fill="F8F8F8"/>
        </w:rPr>
        <w:t>Пункт 3.9. Образовательная деятельность и воспитание в Школе осуществляется на государственном языке Российской Федерации – русском.  </w:t>
      </w:r>
      <w:bookmarkStart w:id="0" w:name="_GoBack"/>
      <w:bookmarkEnd w:id="0"/>
    </w:p>
    <w:sectPr w:rsidR="00AE0E12" w:rsidRPr="00444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F6"/>
    <w:rsid w:val="00444870"/>
    <w:rsid w:val="00AE0E12"/>
    <w:rsid w:val="00E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4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rsnitkin@mail.ru</cp:lastModifiedBy>
  <cp:revision>3</cp:revision>
  <dcterms:created xsi:type="dcterms:W3CDTF">2024-09-13T16:25:00Z</dcterms:created>
  <dcterms:modified xsi:type="dcterms:W3CDTF">2024-09-25T09:03:00Z</dcterms:modified>
</cp:coreProperties>
</file>