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AF0" w:rsidRPr="00686AF0" w:rsidRDefault="00686AF0" w:rsidP="00686AF0">
      <w:pPr>
        <w:shd w:val="clear" w:color="auto" w:fill="F8F8F8"/>
        <w:spacing w:after="0" w:line="240" w:lineRule="auto"/>
        <w:outlineLvl w:val="0"/>
        <w:rPr>
          <w:rFonts w:ascii="Tahoma" w:eastAsia="Times New Roman" w:hAnsi="Tahoma" w:cs="Tahoma"/>
          <w:b/>
          <w:bCs/>
          <w:color w:val="1B669D"/>
          <w:kern w:val="36"/>
          <w:sz w:val="24"/>
          <w:szCs w:val="24"/>
          <w:lang w:eastAsia="ru-RU"/>
        </w:rPr>
      </w:pPr>
      <w:r w:rsidRPr="00686AF0">
        <w:rPr>
          <w:rFonts w:ascii="Tahoma" w:eastAsia="Times New Roman" w:hAnsi="Tahoma" w:cs="Tahoma"/>
          <w:b/>
          <w:bCs/>
          <w:color w:val="1B669D"/>
          <w:kern w:val="36"/>
          <w:sz w:val="24"/>
          <w:szCs w:val="24"/>
          <w:lang w:eastAsia="ru-RU"/>
        </w:rPr>
        <w:t>О рекомендациях по ограничению использования гаджетов</w:t>
      </w:r>
    </w:p>
    <w:p w:rsidR="00686AF0" w:rsidRPr="00686AF0" w:rsidRDefault="00686AF0" w:rsidP="00686AF0">
      <w:pPr>
        <w:shd w:val="clear" w:color="auto" w:fill="F8F8F8"/>
        <w:spacing w:after="0" w:line="240" w:lineRule="auto"/>
        <w:rPr>
          <w:rFonts w:ascii="Arial" w:eastAsia="Times New Roman" w:hAnsi="Arial" w:cs="Arial"/>
          <w:color w:val="1D1D1D"/>
          <w:sz w:val="21"/>
          <w:szCs w:val="21"/>
          <w:lang w:eastAsia="ru-RU"/>
        </w:rPr>
      </w:pPr>
    </w:p>
    <w:p w:rsidR="00686AF0" w:rsidRPr="00686AF0" w:rsidRDefault="00686AF0" w:rsidP="00686AF0">
      <w:pPr>
        <w:shd w:val="clear" w:color="auto" w:fill="F8F8F8"/>
        <w:spacing w:before="60" w:after="60" w:line="240" w:lineRule="auto"/>
        <w:rPr>
          <w:rFonts w:ascii="Arial" w:eastAsia="Times New Roman" w:hAnsi="Arial" w:cs="Arial"/>
          <w:i/>
          <w:iCs/>
          <w:color w:val="7B7B7B"/>
          <w:sz w:val="19"/>
          <w:szCs w:val="19"/>
          <w:lang w:eastAsia="ru-RU"/>
        </w:rPr>
      </w:pPr>
      <w:r w:rsidRPr="00686AF0">
        <w:rPr>
          <w:rFonts w:ascii="Arial" w:eastAsia="Times New Roman" w:hAnsi="Arial" w:cs="Arial"/>
          <w:i/>
          <w:iCs/>
          <w:color w:val="7B7B7B"/>
          <w:sz w:val="19"/>
          <w:szCs w:val="19"/>
          <w:lang w:eastAsia="ru-RU"/>
        </w:rPr>
        <w:t>15.04.2020 г.</w:t>
      </w:r>
    </w:p>
    <w:p w:rsidR="00686AF0" w:rsidRPr="00686AF0" w:rsidRDefault="00686AF0" w:rsidP="00686AF0">
      <w:pPr>
        <w:shd w:val="clear" w:color="auto" w:fill="F8F8F8"/>
        <w:spacing w:after="0" w:line="240" w:lineRule="auto"/>
        <w:rPr>
          <w:rFonts w:ascii="Arial" w:eastAsia="Times New Roman" w:hAnsi="Arial" w:cs="Arial"/>
          <w:color w:val="1D1D1D"/>
          <w:sz w:val="21"/>
          <w:szCs w:val="21"/>
          <w:lang w:eastAsia="ru-RU"/>
        </w:rPr>
      </w:pPr>
      <w:r w:rsidRPr="00686AF0">
        <w:rPr>
          <w:rFonts w:ascii="Arial" w:eastAsia="Times New Roman" w:hAnsi="Arial" w:cs="Arial"/>
          <w:color w:val="1D1D1D"/>
          <w:sz w:val="21"/>
          <w:szCs w:val="21"/>
          <w:lang w:eastAsia="ru-RU"/>
        </w:rPr>
        <w:t>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w:t>
      </w:r>
      <w:r w:rsidRPr="00686AF0">
        <w:rPr>
          <w:rFonts w:ascii="Arial" w:eastAsia="Times New Roman" w:hAnsi="Arial" w:cs="Arial"/>
          <w:color w:val="1D1D1D"/>
          <w:sz w:val="21"/>
          <w:szCs w:val="21"/>
          <w:lang w:eastAsia="ru-RU"/>
        </w:rPr>
        <w:br/>
      </w:r>
      <w:bookmarkStart w:id="0" w:name="_GoBack"/>
      <w:bookmarkEnd w:id="0"/>
      <w:r w:rsidRPr="00686AF0">
        <w:rPr>
          <w:rFonts w:ascii="Arial" w:eastAsia="Times New Roman" w:hAnsi="Arial" w:cs="Arial"/>
          <w:color w:val="1D1D1D"/>
          <w:sz w:val="21"/>
          <w:szCs w:val="21"/>
          <w:lang w:eastAsia="ru-RU"/>
        </w:rPr>
        <w:b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По данным гигиенических исследований от 30 до 50 % школьников приобретают близорукость ко времени окончания школы и в дальнейшем вынуждены носить очки в течение всей жизни.</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В эпоху цифровых технологий связанных с обучением, работой и досугом, существенно повышается нагрузка на орган зрения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w:t>
      </w:r>
      <w:r w:rsidRPr="00686AF0">
        <w:rPr>
          <w:rFonts w:ascii="Arial" w:eastAsia="Times New Roman" w:hAnsi="Arial" w:cs="Arial"/>
          <w:color w:val="1D1D1D"/>
          <w:sz w:val="21"/>
          <w:szCs w:val="21"/>
          <w:lang w:eastAsia="ru-RU"/>
        </w:rPr>
        <w:br/>
      </w:r>
      <w:r w:rsidRPr="00686AF0">
        <w:rPr>
          <w:rFonts w:ascii="Arial" w:eastAsia="Times New Roman" w:hAnsi="Arial" w:cs="Arial"/>
          <w:color w:val="1D1D1D"/>
          <w:sz w:val="21"/>
          <w:szCs w:val="21"/>
          <w:lang w:eastAsia="ru-RU"/>
        </w:rPr>
        <w:br/>
        <w:t>В качестве мер профилактики рекомендуется рациональное дозирование времени работы на компьютере и с гаджетами. 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
    <w:p w:rsidR="007F28DE" w:rsidRDefault="007F28DE" w:rsidP="00686AF0"/>
    <w:sectPr w:rsidR="007F2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F0"/>
    <w:rsid w:val="00686AF0"/>
    <w:rsid w:val="007F2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D5CB9-A946-47F0-AE09-F0DAEFB1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date">
    <w:name w:val="date"/>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645">
      <w:bodyDiv w:val="1"/>
      <w:marLeft w:val="0"/>
      <w:marRight w:val="0"/>
      <w:marTop w:val="0"/>
      <w:marBottom w:val="0"/>
      <w:divBdr>
        <w:top w:val="none" w:sz="0" w:space="0" w:color="auto"/>
        <w:left w:val="none" w:sz="0" w:space="0" w:color="auto"/>
        <w:bottom w:val="none" w:sz="0" w:space="0" w:color="auto"/>
        <w:right w:val="none" w:sz="0" w:space="0" w:color="auto"/>
      </w:divBdr>
      <w:divsChild>
        <w:div w:id="1528441764">
          <w:marLeft w:val="0"/>
          <w:marRight w:val="0"/>
          <w:marTop w:val="0"/>
          <w:marBottom w:val="0"/>
          <w:divBdr>
            <w:top w:val="none" w:sz="0" w:space="0" w:color="auto"/>
            <w:left w:val="none" w:sz="0" w:space="0" w:color="auto"/>
            <w:bottom w:val="none" w:sz="0" w:space="0" w:color="auto"/>
            <w:right w:val="none" w:sz="0" w:space="0" w:color="auto"/>
          </w:divBdr>
        </w:div>
        <w:div w:id="105312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Вансович Елена Николаевна</cp:lastModifiedBy>
  <cp:revision>1</cp:revision>
  <dcterms:created xsi:type="dcterms:W3CDTF">2020-08-31T15:14:00Z</dcterms:created>
  <dcterms:modified xsi:type="dcterms:W3CDTF">2020-08-31T15:14:00Z</dcterms:modified>
</cp:coreProperties>
</file>